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60" w:after="350" w:line="720" w:lineRule="auto"/>
        <w:jc w:val="center"/>
        <w:rPr>
          <w:rFonts w:ascii="思源黑体 CN Light" w:hAnsi="思源黑体 CN Light" w:eastAsia="思源黑体 CN Light"/>
          <w:sz w:val="32"/>
          <w:szCs w:val="32"/>
        </w:rPr>
      </w:pPr>
      <w:bookmarkStart w:id="0" w:name="_GoBack"/>
      <w:r>
        <w:rPr>
          <w:rFonts w:hint="eastAsia" w:ascii="思源黑体 CN Light" w:hAnsi="思源黑体 CN Light" w:eastAsia="思源黑体 CN Light"/>
          <w:sz w:val="32"/>
          <w:szCs w:val="32"/>
        </w:rPr>
        <w:t>苏教版六年级下册音乐教学计划范文</w:t>
      </w:r>
    </w:p>
    <w:p>
      <w:pPr>
        <w:spacing w:line="276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本册教材内容有：
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>　　每课包括“唱”、“认”、“做”、“听”等等内容，这些内容均有机的联系在一起。包括唱歌、欣赏、器乐、视谱等，其要求如下：唱：学习缓吸缓呼的呼吸方法，学习用轻柔或有力的声音完整的演唱歌曲。认：认识全音符，断音记号。做：按照老师的要求做题目，比如：听音选择，合唱练习，用直线乐句合唱练习，选择结束音。听：欣赏歌曲，简单介绍人声分类常识几常见的声乐演唱形式。器乐：学习表达不同音乐风格，不同音乐情感的乐曲，提高演奏能力。本学期教材在学科教学中的地位和作用。音乐教育是基础教育的有机组成部分，是实施美育的重要途 径。对于陶冶情操，培养创新精神和实践能力，提高文化素养与审美能力，增进身心健康，促进学生德智体美劳全面发展具有不可替代的作用。
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>　　学生情况分析
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>　　六年级的学生在上课时纪律比较好，各个都很认真，总体的音乐基础还可以，接受能力不错，各班的学生情况大同小异，有一小部分学生乐理知识掌握的不错，唱歌的状态，音色也很优美。大约占整体学生的30%—35%左右，中等生的人数占多数，大约是50%—55%，这批学生对音乐的兴趣很浓，但又由于自身的条件原因或其他原因，所以歌唱技能有待进一步提高，还有一些学生由于底子薄，对于音乐有缺乏兴趣，所以情况不乐观。这些学生在班级中的人数不多，但他们对全班同学的影响 很大，给班级带来了不少负面影响，这些学生上课时乱叫，音不准，作小动作等。但我相信，经过这学期的努力后，他们一定会有所改善。
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>　　教材编排特点重难点分析 教学重点：演唱歌曲，歌曲表演，音乐练习，欣赏。
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>　　教学难点：感受各种拍子的特点，欣赏能力，审美情操的培养。
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>　　本教材体现了以《九年制义务教育全日制音乐教学大纲》中的以人为本，以学生发展为中心的新教育观，突出音乐学科的特点与实践能力的培养、合作精神的培养。着重对声音技巧训练及二部合唱 能力的训练，拓展欣赏的范围，中外名曲地方音乐，培养对欣赏能力的提高，还得注重对学生听辨旋律、音高能力的培养。
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>　　主要教学措施
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>　　1、 认真备课，做好前备、复备工作，为能使学生上好课做好充分的准备工作，备课时注意与新课标结合，并注意备学生。
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>　　2、因材施教，对不同的学生要注意采用不同的教学手法，使学生能够充分发展。
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>　　3、设计好每堂课的导入，提高学生的学习兴趣。
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>　　4、课堂形式设计多样，充满知识性、趣味性、探索性、挑战性以及表演性。最大限度的调动学生的积极性。并使他们最大限度地学到知识，掌握技能。并注意在课堂上采取一定的形式，培养学生的团结协作能力及创新 能力。
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>　　5、积极和其他学科沟通，积极研究学科整合。响应新课标要求。
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>　　6、多看 多听其他学校的课程，在本校多实施，使学生开阔眼界。教师从中总结经验。</w:t>
      </w:r>
    </w:p>
    <w:p/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思源黑体 CN Light">
    <w:altName w:val="黑体"/>
    <w:panose1 w:val="020B0300000000000000"/>
    <w:charset w:val="86"/>
    <w:family w:val="swiss"/>
    <w:pitch w:val="default"/>
    <w:sig w:usb0="00000000" w:usb1="00000000" w:usb2="00000016" w:usb3="00000000" w:csb0="0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黑体" w:hAnsi="黑体" w:eastAsia="黑体"/>
        <w:b/>
        <w:bCs/>
        <w:sz w:val="13"/>
        <w:szCs w:val="13"/>
      </w:rPr>
    </w:pPr>
    <w:r>
      <w:rPr>
        <w:rFonts w:hint="eastAsia"/>
      </w:rPr>
      <w:t xml:space="preserve"> </w:t>
    </w:r>
    <w:r>
      <w:t xml:space="preserve">                                                </w:t>
    </w:r>
    <w:r>
      <w:rPr>
        <w:rFonts w:hint="eastAsia"/>
      </w:rPr>
      <w:t xml:space="preserve">——文章来源网，仅供分享学习参考 </w:t>
    </w:r>
    <w:r>
      <w:rPr>
        <w:rFonts w:ascii="黑体" w:hAnsi="黑体" w:eastAsia="黑体"/>
        <w:b/>
        <w:bCs/>
        <w:sz w:val="15"/>
        <w:szCs w:val="15"/>
      </w:rPr>
      <w:t xml:space="preserve"> </w:t>
    </w:r>
    <w:r>
      <w:rPr>
        <w:rFonts w:ascii="黑体" w:hAnsi="黑体" w:eastAsia="黑体" w:cstheme="majorBidi"/>
        <w:b/>
        <w:bCs/>
        <w:sz w:val="22"/>
        <w:szCs w:val="22"/>
        <w:lang w:val="zh-CN"/>
      </w:rPr>
      <w:t xml:space="preserve">~ </w:t>
    </w:r>
    <w:r>
      <w:rPr>
        <w:rFonts w:ascii="黑体" w:hAnsi="黑体" w:eastAsia="黑体"/>
        <w:b/>
        <w:bCs/>
        <w:sz w:val="20"/>
        <w:szCs w:val="20"/>
      </w:rPr>
      <w:fldChar w:fldCharType="begin"/>
    </w:r>
    <w:r>
      <w:rPr>
        <w:rFonts w:ascii="黑体" w:hAnsi="黑体" w:eastAsia="黑体"/>
        <w:b/>
        <w:bCs/>
        <w:sz w:val="15"/>
        <w:szCs w:val="15"/>
      </w:rPr>
      <w:instrText xml:space="preserve">PAGE    \* MERGEFORMAT</w:instrText>
    </w:r>
    <w:r>
      <w:rPr>
        <w:rFonts w:ascii="黑体" w:hAnsi="黑体" w:eastAsia="黑体"/>
        <w:b/>
        <w:bCs/>
        <w:sz w:val="20"/>
        <w:szCs w:val="20"/>
      </w:rPr>
      <w:fldChar w:fldCharType="separate"/>
    </w:r>
    <w:r>
      <w:rPr>
        <w:rFonts w:ascii="黑体" w:hAnsi="黑体" w:eastAsia="黑体" w:cstheme="majorBidi"/>
        <w:b/>
        <w:bCs/>
        <w:sz w:val="22"/>
        <w:szCs w:val="22"/>
        <w:lang w:val="zh-CN"/>
      </w:rPr>
      <w:t>1</w:t>
    </w:r>
    <w:r>
      <w:rPr>
        <w:rFonts w:ascii="黑体" w:hAnsi="黑体" w:eastAsia="黑体" w:cstheme="majorBidi"/>
        <w:b/>
        <w:bCs/>
        <w:sz w:val="22"/>
        <w:szCs w:val="22"/>
      </w:rPr>
      <w:fldChar w:fldCharType="end"/>
    </w:r>
    <w:r>
      <w:rPr>
        <w:rFonts w:ascii="黑体" w:hAnsi="黑体" w:eastAsia="黑体" w:cstheme="majorBidi"/>
        <w:b/>
        <w:bCs/>
        <w:sz w:val="22"/>
        <w:szCs w:val="22"/>
        <w:lang w:val="zh-CN"/>
      </w:rPr>
      <w:t xml:space="preserve"> ~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3733800" cy="857250"/>
          <wp:effectExtent l="0" t="0" r="0" b="0"/>
          <wp:docPr id="1" name="图片 1" descr="微信截图_202012162229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截图_2020121622293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3380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18"/>
    <w:rsid w:val="00517FB7"/>
    <w:rsid w:val="00543539"/>
    <w:rsid w:val="005C284A"/>
    <w:rsid w:val="00861515"/>
    <w:rsid w:val="009C19B8"/>
    <w:rsid w:val="00C14018"/>
    <w:rsid w:val="00F23986"/>
    <w:rsid w:val="754A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uiPriority w:val="0"/>
    <w:rPr>
      <w:rFonts w:eastAsia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15</Characters>
  <Lines>1</Lines>
  <Paragraphs>1</Paragraphs>
  <TotalTime>2</TotalTime>
  <ScaleCrop>false</ScaleCrop>
  <LinksUpToDate>false</LinksUpToDate>
  <CharactersWithSpaces>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2019-11-14T04:26:00Z</dcterms:created>
  <dc:creator>ad</dc:creator>
  <cp:lastModifiedBy>Administrator</cp:lastModifiedBy>
  <dcterms:modified xsi:type="dcterms:W3CDTF">2021-03-03T14:37:26Z</dcterms:modified>
  <dc:title>优质范文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